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939" w:rsidRPr="008905F7" w:rsidRDefault="002D3939" w:rsidP="00F11C54">
      <w:pPr>
        <w:pStyle w:val="a3"/>
        <w:pageBreakBefore/>
        <w:spacing w:line="200" w:lineRule="atLeast"/>
        <w:jc w:val="right"/>
        <w:rPr>
          <w:rFonts w:ascii="Times New Roman" w:hAnsi="Times New Roman"/>
          <w:sz w:val="22"/>
          <w:szCs w:val="22"/>
        </w:rPr>
      </w:pPr>
      <w:r w:rsidRPr="008905F7">
        <w:rPr>
          <w:rFonts w:ascii="Times New Roman" w:hAnsi="Times New Roman"/>
          <w:sz w:val="22"/>
          <w:szCs w:val="22"/>
        </w:rPr>
        <w:t xml:space="preserve">Приложение </w:t>
      </w:r>
      <w:r w:rsidR="00F11C54">
        <w:rPr>
          <w:rFonts w:ascii="Times New Roman" w:hAnsi="Times New Roman"/>
          <w:sz w:val="22"/>
          <w:szCs w:val="22"/>
        </w:rPr>
        <w:t xml:space="preserve">№ </w:t>
      </w:r>
      <w:r w:rsidRPr="008905F7">
        <w:rPr>
          <w:rFonts w:ascii="Times New Roman" w:hAnsi="Times New Roman"/>
          <w:sz w:val="22"/>
          <w:szCs w:val="22"/>
        </w:rPr>
        <w:t xml:space="preserve">1 </w:t>
      </w:r>
      <w:r w:rsidR="00F11C54">
        <w:rPr>
          <w:rFonts w:ascii="Times New Roman" w:hAnsi="Times New Roman"/>
          <w:sz w:val="22"/>
          <w:szCs w:val="22"/>
        </w:rPr>
        <w:br/>
      </w:r>
      <w:r w:rsidRPr="008905F7">
        <w:rPr>
          <w:rFonts w:ascii="Times New Roman" w:hAnsi="Times New Roman"/>
          <w:sz w:val="22"/>
          <w:szCs w:val="22"/>
        </w:rPr>
        <w:t xml:space="preserve">к Договору </w:t>
      </w:r>
      <w:r w:rsidR="00F11C54">
        <w:rPr>
          <w:rFonts w:ascii="Times New Roman" w:hAnsi="Times New Roman"/>
          <w:sz w:val="22"/>
          <w:szCs w:val="22"/>
        </w:rPr>
        <w:t>№ _________</w:t>
      </w:r>
      <w:r w:rsidRPr="008905F7">
        <w:rPr>
          <w:rFonts w:ascii="Times New Roman" w:hAnsi="Times New Roman"/>
          <w:sz w:val="22"/>
          <w:szCs w:val="22"/>
        </w:rPr>
        <w:t xml:space="preserve"> от </w:t>
      </w:r>
      <w:r w:rsidR="00231E25" w:rsidRPr="008905F7">
        <w:rPr>
          <w:rFonts w:ascii="Times New Roman" w:hAnsi="Times New Roman"/>
          <w:sz w:val="22"/>
          <w:szCs w:val="22"/>
        </w:rPr>
        <w:t>«</w:t>
      </w:r>
      <w:r w:rsidR="00F11C54">
        <w:rPr>
          <w:rFonts w:ascii="Times New Roman" w:hAnsi="Times New Roman"/>
          <w:sz w:val="22"/>
          <w:szCs w:val="22"/>
        </w:rPr>
        <w:t>__</w:t>
      </w:r>
      <w:r w:rsidR="00231E25" w:rsidRPr="008905F7">
        <w:rPr>
          <w:rFonts w:ascii="Times New Roman" w:hAnsi="Times New Roman"/>
          <w:sz w:val="22"/>
          <w:szCs w:val="22"/>
        </w:rPr>
        <w:t xml:space="preserve">» </w:t>
      </w:r>
      <w:r w:rsidR="00F11C54">
        <w:rPr>
          <w:rFonts w:ascii="Times New Roman" w:hAnsi="Times New Roman"/>
          <w:sz w:val="22"/>
          <w:szCs w:val="22"/>
        </w:rPr>
        <w:t>____________ 20___г.</w:t>
      </w:r>
    </w:p>
    <w:p w:rsidR="002D3939" w:rsidRPr="008905F7" w:rsidRDefault="002D3939" w:rsidP="002D3939">
      <w:pPr>
        <w:pStyle w:val="a3"/>
        <w:spacing w:line="200" w:lineRule="atLeast"/>
        <w:rPr>
          <w:rFonts w:ascii="Times New Roman" w:hAnsi="Times New Roman"/>
          <w:sz w:val="22"/>
          <w:szCs w:val="22"/>
        </w:rPr>
      </w:pPr>
    </w:p>
    <w:p w:rsidR="002D3939" w:rsidRPr="008905F7" w:rsidRDefault="00F11C54" w:rsidP="00F11C54">
      <w:pPr>
        <w:pStyle w:val="a3"/>
        <w:spacing w:line="200" w:lineRule="atLeas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ЗАДАНИЕ</w:t>
      </w:r>
    </w:p>
    <w:p w:rsidR="002D3939" w:rsidRPr="008905F7" w:rsidRDefault="002D3939" w:rsidP="002D3939">
      <w:pPr>
        <w:pStyle w:val="a3"/>
        <w:spacing w:line="200" w:lineRule="atLeast"/>
        <w:jc w:val="left"/>
        <w:rPr>
          <w:rFonts w:ascii="Times New Roman" w:hAnsi="Times New Roman"/>
          <w:sz w:val="22"/>
          <w:szCs w:val="22"/>
        </w:rPr>
      </w:pPr>
    </w:p>
    <w:p w:rsidR="002D3939" w:rsidRPr="008905F7" w:rsidRDefault="002D3939" w:rsidP="002D3939">
      <w:pPr>
        <w:pStyle w:val="a3"/>
        <w:spacing w:line="200" w:lineRule="atLeast"/>
        <w:rPr>
          <w:rFonts w:ascii="Times New Roman" w:hAnsi="Times New Roman"/>
          <w:sz w:val="22"/>
          <w:szCs w:val="22"/>
        </w:rPr>
      </w:pPr>
    </w:p>
    <w:p w:rsidR="002D3939" w:rsidRPr="008905F7" w:rsidRDefault="002D3939" w:rsidP="002D3939">
      <w:pPr>
        <w:pStyle w:val="a3"/>
        <w:spacing w:line="200" w:lineRule="atLeast"/>
        <w:rPr>
          <w:rFonts w:ascii="Times New Roman" w:hAnsi="Times New Roman"/>
          <w:sz w:val="22"/>
          <w:szCs w:val="22"/>
        </w:rPr>
      </w:pPr>
      <w:r w:rsidRPr="008905F7">
        <w:rPr>
          <w:rFonts w:ascii="Times New Roman" w:hAnsi="Times New Roman"/>
          <w:sz w:val="22"/>
          <w:szCs w:val="22"/>
        </w:rPr>
        <w:t>1. СТРУКТУРА ЗАКАЗА</w:t>
      </w:r>
    </w:p>
    <w:p w:rsidR="002D3939" w:rsidRPr="008905F7" w:rsidRDefault="002D3939" w:rsidP="002D3939">
      <w:pPr>
        <w:numPr>
          <w:ilvl w:val="1"/>
          <w:numId w:val="1"/>
        </w:numPr>
        <w:tabs>
          <w:tab w:val="right" w:pos="12650"/>
          <w:tab w:val="left" w:pos="13359"/>
        </w:tabs>
        <w:spacing w:line="200" w:lineRule="atLeast"/>
        <w:ind w:left="0" w:firstLine="0"/>
        <w:rPr>
          <w:sz w:val="22"/>
          <w:szCs w:val="22"/>
        </w:rPr>
      </w:pPr>
      <w:r w:rsidRPr="008905F7">
        <w:rPr>
          <w:sz w:val="22"/>
          <w:szCs w:val="22"/>
        </w:rPr>
        <w:t>Наименование экземпляра электронного периодического справочника «Система ГАРАНТ» или комплекта частей справочника:</w:t>
      </w:r>
    </w:p>
    <w:p w:rsidR="002D3939" w:rsidRPr="008905F7" w:rsidRDefault="002D3939" w:rsidP="002D3939">
      <w:pPr>
        <w:tabs>
          <w:tab w:val="right" w:pos="12650"/>
          <w:tab w:val="left" w:pos="13359"/>
        </w:tabs>
        <w:spacing w:line="200" w:lineRule="atLeast"/>
        <w:rPr>
          <w:sz w:val="22"/>
          <w:szCs w:val="22"/>
        </w:rPr>
      </w:pPr>
    </w:p>
    <w:p w:rsidR="002D3939" w:rsidRPr="008905F7" w:rsidRDefault="002D3939" w:rsidP="002D3939">
      <w:pPr>
        <w:tabs>
          <w:tab w:val="left" w:pos="12290"/>
        </w:tabs>
        <w:snapToGrid w:val="0"/>
        <w:spacing w:line="200" w:lineRule="atLeast"/>
        <w:rPr>
          <w:sz w:val="22"/>
          <w:szCs w:val="22"/>
        </w:rPr>
      </w:pPr>
      <w:r w:rsidRPr="008905F7">
        <w:rPr>
          <w:spacing w:val="10"/>
          <w:sz w:val="22"/>
          <w:szCs w:val="22"/>
        </w:rPr>
        <w:t>ГАРАНТ</w:t>
      </w:r>
      <w:r w:rsidRPr="008905F7">
        <w:rPr>
          <w:sz w:val="22"/>
          <w:szCs w:val="22"/>
        </w:rPr>
        <w:t xml:space="preserve"> - Максимум</w:t>
      </w:r>
    </w:p>
    <w:p w:rsidR="002D3939" w:rsidRPr="008905F7" w:rsidRDefault="002D3939" w:rsidP="002D3939">
      <w:pPr>
        <w:tabs>
          <w:tab w:val="right" w:pos="10206"/>
        </w:tabs>
        <w:spacing w:line="200" w:lineRule="atLeast"/>
        <w:rPr>
          <w:sz w:val="22"/>
          <w:szCs w:val="22"/>
        </w:rPr>
      </w:pPr>
    </w:p>
    <w:p w:rsidR="002D3939" w:rsidRPr="008905F7" w:rsidRDefault="002D3939" w:rsidP="002D3939">
      <w:pPr>
        <w:tabs>
          <w:tab w:val="left" w:pos="426"/>
          <w:tab w:val="left" w:pos="3261"/>
        </w:tabs>
        <w:spacing w:line="200" w:lineRule="atLeast"/>
        <w:rPr>
          <w:sz w:val="22"/>
          <w:szCs w:val="22"/>
        </w:rPr>
      </w:pPr>
      <w:r w:rsidRPr="008905F7">
        <w:rPr>
          <w:sz w:val="22"/>
          <w:szCs w:val="22"/>
        </w:rPr>
        <w:t>1.2.Разделы (информационные блоки) «Системы</w:t>
      </w:r>
      <w:r w:rsidR="00EC6153">
        <w:rPr>
          <w:sz w:val="22"/>
          <w:szCs w:val="22"/>
        </w:rPr>
        <w:t xml:space="preserve"> ГАРАНТ</w:t>
      </w:r>
      <w:r w:rsidRPr="008905F7">
        <w:rPr>
          <w:sz w:val="22"/>
          <w:szCs w:val="22"/>
        </w:rPr>
        <w:t>», включаемые в комплект:</w:t>
      </w:r>
    </w:p>
    <w:p w:rsidR="00231E25" w:rsidRPr="008905F7" w:rsidRDefault="00231E25" w:rsidP="002D3939">
      <w:pPr>
        <w:tabs>
          <w:tab w:val="left" w:pos="426"/>
          <w:tab w:val="left" w:pos="3261"/>
        </w:tabs>
        <w:spacing w:line="200" w:lineRule="atLeast"/>
        <w:rPr>
          <w:sz w:val="22"/>
          <w:szCs w:val="22"/>
        </w:rPr>
      </w:pPr>
    </w:p>
    <w:tbl>
      <w:tblPr>
        <w:tblW w:w="0" w:type="auto"/>
        <w:tblInd w:w="-5" w:type="dxa"/>
        <w:tblLook w:val="0000" w:firstRow="0" w:lastRow="0" w:firstColumn="0" w:lastColumn="0" w:noHBand="0" w:noVBand="0"/>
      </w:tblPr>
      <w:tblGrid>
        <w:gridCol w:w="222"/>
        <w:gridCol w:w="9156"/>
        <w:gridCol w:w="644"/>
      </w:tblGrid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НАЗВАНИЕ БЛОКА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ВЕС</w:t>
            </w:r>
          </w:p>
        </w:tc>
      </w:tr>
      <w:tr w:rsidR="00231E25" w:rsidRPr="008905F7" w:rsidTr="008905F7">
        <w:trPr>
          <w:trHeight w:val="3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ЭНЦИКЛОПЕДИИ РЕШЕНИЙ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31E25" w:rsidRPr="008905F7" w:rsidTr="008905F7">
        <w:trPr>
          <w:trHeight w:hRule="exact" w:val="28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Энциклопедия решений. Бухгалтерский учет и отчетность.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</w:p>
        </w:tc>
      </w:tr>
      <w:tr w:rsidR="00231E25" w:rsidRPr="008905F7" w:rsidTr="008905F7">
        <w:trPr>
          <w:trHeight w:hRule="exact"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Энциклопедия решений. Бюджетная сфера.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</w:p>
        </w:tc>
      </w:tr>
      <w:tr w:rsidR="00231E25" w:rsidRPr="008905F7" w:rsidTr="008905F7">
        <w:trPr>
          <w:trHeight w:hRule="exact"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Энциклопедия решений. Госзаказ.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</w:p>
        </w:tc>
      </w:tr>
      <w:tr w:rsidR="00231E25" w:rsidRPr="008905F7" w:rsidTr="008905F7">
        <w:trPr>
          <w:trHeight w:hRule="exact"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Энциклопедия решений. Договоры и иные сделки.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</w:p>
        </w:tc>
      </w:tr>
      <w:tr w:rsidR="00231E25" w:rsidRPr="008905F7" w:rsidTr="008905F7">
        <w:trPr>
          <w:trHeight w:hRule="exact" w:val="2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Энциклопедия решений. Налоги и взносы.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</w:tc>
      </w:tr>
      <w:tr w:rsidR="00231E25" w:rsidRPr="008905F7" w:rsidTr="008905F7">
        <w:trPr>
          <w:trHeight w:hRule="exact"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Энциклопедия решений. Налогообложение.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</w:p>
        </w:tc>
      </w:tr>
      <w:tr w:rsidR="00231E25" w:rsidRPr="008905F7" w:rsidTr="008905F7">
        <w:trPr>
          <w:trHeight w:hRule="exact"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Энциклопедия решений. Проверки организаций и предпринимателей.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</w:p>
        </w:tc>
      </w:tr>
      <w:tr w:rsidR="00231E25" w:rsidRPr="008905F7" w:rsidTr="008905F7">
        <w:trPr>
          <w:trHeight w:hRule="exact" w:val="2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Энциклопедия решений. Трудовые отношения, кадры.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</w:tc>
      </w:tr>
      <w:tr w:rsidR="00231E25" w:rsidRPr="008905F7" w:rsidTr="008905F7">
        <w:trPr>
          <w:trHeight w:hRule="exact" w:val="2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Энциклопедия решений. Хозяйственные ситуации.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</w:tc>
      </w:tr>
      <w:tr w:rsidR="00231E25" w:rsidRPr="008905F7" w:rsidTr="008905F7">
        <w:trPr>
          <w:trHeight w:hRule="exact"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Энциклопедия. Законодательство в схемах.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</w:p>
        </w:tc>
      </w:tr>
      <w:tr w:rsidR="00231E25" w:rsidRPr="008905F7" w:rsidTr="008905F7">
        <w:trPr>
          <w:trHeight w:hRule="exact" w:val="2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Энциклопедия. Формы правовых документов.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</w:p>
        </w:tc>
      </w:tr>
      <w:tr w:rsidR="00231E25" w:rsidRPr="008905F7" w:rsidTr="008905F7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БИБЛИОТЕКИ: КНИГИ и МАТЕРИАЛЫ СМИ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Библиотека консультаций. Бухгалтерия малого предприятия.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  <w:tab w:val="right" w:pos="5029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Библиотека консультаций. Бюджетные организации.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Библиотека консультаций. Кадры.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Большая библиотека бухгалтера и кадрового работника.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Большая библиотека юриста.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Библиотека научных публикаций.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Большая домашняя правовая энциклопедия.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Толковый словарь «Бизнес и право».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</w:tc>
      </w:tr>
      <w:tr w:rsidR="00231E25" w:rsidRPr="008905F7" w:rsidTr="008905F7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ФЕДЕРАЛЬНОЕ ЗАКОНОДАТЕЛЬСТВО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Законодательство России.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Отраслевое законодательство России.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Международное право.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  <w:tab w:val="right" w:pos="5029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Проекты законов.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Справочник «</w:t>
            </w:r>
            <w:proofErr w:type="spellStart"/>
            <w:r w:rsidRPr="008905F7">
              <w:rPr>
                <w:sz w:val="22"/>
                <w:szCs w:val="22"/>
              </w:rPr>
              <w:t>Инфарм</w:t>
            </w:r>
            <w:proofErr w:type="spellEnd"/>
            <w:r w:rsidRPr="008905F7">
              <w:rPr>
                <w:sz w:val="22"/>
                <w:szCs w:val="22"/>
              </w:rPr>
              <w:t>-Лекарства и фирмы».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Справочник нормативно-технической документации по строительству.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Архивы ГАРАНТА.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</w:t>
            </w:r>
          </w:p>
        </w:tc>
      </w:tr>
      <w:tr w:rsidR="00231E25" w:rsidRPr="008905F7" w:rsidTr="008905F7">
        <w:trPr>
          <w:trHeight w:val="24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РЕГИОНАЛЬНОЕ ЗАКОНОДАТЕЛЬСТВО</w:t>
            </w:r>
          </w:p>
        </w:tc>
      </w:tr>
      <w:tr w:rsidR="00231E25" w:rsidRPr="008905F7" w:rsidTr="008905F7">
        <w:trPr>
          <w:trHeight w:hRule="exact" w:val="6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Налогообложение, бухучет, предпринимательство. Санкт-Петербург и Ленинградская область.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0,5</w:t>
            </w:r>
          </w:p>
        </w:tc>
      </w:tr>
      <w:tr w:rsidR="00231E25" w:rsidRPr="008905F7" w:rsidTr="008905F7">
        <w:trPr>
          <w:trHeight w:hRule="exact" w:val="3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pStyle w:val="a6"/>
              <w:snapToGrid w:val="0"/>
              <w:spacing w:after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Законодательство Санкт-Петербурга и Ленинградской области.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</w:tc>
      </w:tr>
      <w:tr w:rsidR="00231E25" w:rsidRPr="008905F7" w:rsidTr="008905F7">
        <w:trPr>
          <w:trHeight w:val="31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lastRenderedPageBreak/>
              <w:t>СУДЕБНАЯ ПРАКТИКА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Практика высших судебных органов.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Практика федеральных арбитражных судов. Все округа.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  <w:tab w:val="right" w:pos="5029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Практика апелляционных судов. Все округа.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Практика судов общей юрисдикции.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Арбитражная практика Северо-Западного округа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1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Арбитражная практика: приложение к консультационным блокам.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</w:t>
            </w:r>
          </w:p>
        </w:tc>
      </w:tr>
      <w:tr w:rsidR="00231E25" w:rsidRPr="008905F7" w:rsidTr="008905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BC782B">
            <w:pPr>
              <w:tabs>
                <w:tab w:val="left" w:pos="426"/>
                <w:tab w:val="left" w:pos="3261"/>
              </w:tabs>
              <w:snapToGrid w:val="0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Онлайн-архив судебных решений.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E25" w:rsidRPr="008905F7" w:rsidRDefault="00231E25" w:rsidP="00231E25">
            <w:pPr>
              <w:tabs>
                <w:tab w:val="left" w:pos="426"/>
                <w:tab w:val="left" w:pos="3261"/>
              </w:tabs>
              <w:snapToGrid w:val="0"/>
              <w:jc w:val="center"/>
              <w:rPr>
                <w:sz w:val="22"/>
                <w:szCs w:val="22"/>
              </w:rPr>
            </w:pPr>
            <w:r w:rsidRPr="008905F7">
              <w:rPr>
                <w:sz w:val="22"/>
                <w:szCs w:val="22"/>
              </w:rPr>
              <w:t>0</w:t>
            </w:r>
          </w:p>
        </w:tc>
      </w:tr>
    </w:tbl>
    <w:p w:rsidR="00231E25" w:rsidRPr="008905F7" w:rsidRDefault="00231E25" w:rsidP="002D3939">
      <w:pPr>
        <w:tabs>
          <w:tab w:val="left" w:pos="426"/>
          <w:tab w:val="left" w:pos="3261"/>
        </w:tabs>
        <w:spacing w:line="200" w:lineRule="atLeast"/>
        <w:rPr>
          <w:sz w:val="22"/>
          <w:szCs w:val="22"/>
          <w:lang w:val="en-US"/>
        </w:rPr>
      </w:pPr>
    </w:p>
    <w:p w:rsidR="002D3939" w:rsidRPr="008905F7" w:rsidRDefault="002D3939" w:rsidP="002D3939">
      <w:pPr>
        <w:tabs>
          <w:tab w:val="left" w:pos="426"/>
          <w:tab w:val="left" w:pos="3261"/>
        </w:tabs>
        <w:spacing w:line="200" w:lineRule="atLeast"/>
        <w:rPr>
          <w:sz w:val="22"/>
          <w:szCs w:val="22"/>
        </w:rPr>
      </w:pPr>
    </w:p>
    <w:p w:rsidR="002D3939" w:rsidRPr="008905F7" w:rsidRDefault="002D3939" w:rsidP="002D3939">
      <w:pPr>
        <w:tabs>
          <w:tab w:val="left" w:pos="284"/>
        </w:tabs>
        <w:spacing w:line="200" w:lineRule="atLeast"/>
        <w:rPr>
          <w:sz w:val="22"/>
          <w:szCs w:val="22"/>
        </w:rPr>
      </w:pPr>
      <w:r w:rsidRPr="008905F7">
        <w:rPr>
          <w:sz w:val="22"/>
          <w:szCs w:val="22"/>
        </w:rPr>
        <w:t>1.</w:t>
      </w:r>
      <w:r w:rsidRPr="008905F7">
        <w:rPr>
          <w:sz w:val="22"/>
          <w:szCs w:val="22"/>
          <w:lang w:val="en-US"/>
        </w:rPr>
        <w:t>3</w:t>
      </w:r>
      <w:r w:rsidRPr="008905F7">
        <w:rPr>
          <w:sz w:val="22"/>
          <w:szCs w:val="22"/>
        </w:rPr>
        <w:t xml:space="preserve">. Вариант использования </w:t>
      </w:r>
      <w:r w:rsidR="00F11C54">
        <w:rPr>
          <w:sz w:val="22"/>
          <w:szCs w:val="22"/>
        </w:rPr>
        <w:t>Услуги</w:t>
      </w:r>
      <w:r w:rsidRPr="008905F7">
        <w:rPr>
          <w:sz w:val="22"/>
          <w:szCs w:val="22"/>
        </w:rPr>
        <w:t xml:space="preserve">:  </w:t>
      </w:r>
    </w:p>
    <w:p w:rsidR="002D3939" w:rsidRPr="008905F7" w:rsidRDefault="002D3939" w:rsidP="002D3939">
      <w:pPr>
        <w:pStyle w:val="a3"/>
        <w:tabs>
          <w:tab w:val="left" w:pos="284"/>
          <w:tab w:val="left" w:pos="2084"/>
        </w:tabs>
        <w:spacing w:line="200" w:lineRule="atLeast"/>
        <w:rPr>
          <w:rFonts w:ascii="Times New Roman" w:hAnsi="Times New Roman"/>
          <w:sz w:val="22"/>
          <w:szCs w:val="22"/>
        </w:rPr>
      </w:pPr>
      <w:r w:rsidRPr="008905F7">
        <w:rPr>
          <w:rFonts w:ascii="Times New Roman" w:hAnsi="Times New Roman"/>
          <w:sz w:val="22"/>
          <w:szCs w:val="22"/>
        </w:rPr>
        <w:t>Сетевой многопользовательский (в пределах локальной компьютерной сети без ограничений количества пользователей).</w:t>
      </w:r>
    </w:p>
    <w:p w:rsidR="002D3939" w:rsidRPr="008905F7" w:rsidRDefault="002D3939" w:rsidP="002D3939">
      <w:pPr>
        <w:pStyle w:val="a3"/>
        <w:tabs>
          <w:tab w:val="left" w:pos="284"/>
          <w:tab w:val="left" w:pos="2084"/>
        </w:tabs>
        <w:spacing w:line="200" w:lineRule="atLeast"/>
        <w:rPr>
          <w:rFonts w:ascii="Times New Roman" w:hAnsi="Times New Roman"/>
          <w:sz w:val="22"/>
          <w:szCs w:val="22"/>
        </w:rPr>
      </w:pPr>
    </w:p>
    <w:p w:rsidR="002D3939" w:rsidRPr="008905F7" w:rsidRDefault="002D3939" w:rsidP="008905F7">
      <w:pPr>
        <w:pStyle w:val="a3"/>
        <w:numPr>
          <w:ilvl w:val="1"/>
          <w:numId w:val="3"/>
        </w:numPr>
        <w:spacing w:line="200" w:lineRule="atLeast"/>
        <w:rPr>
          <w:rFonts w:ascii="Times New Roman" w:hAnsi="Times New Roman"/>
          <w:sz w:val="22"/>
          <w:szCs w:val="22"/>
        </w:rPr>
      </w:pPr>
      <w:r w:rsidRPr="008905F7">
        <w:rPr>
          <w:rFonts w:ascii="Times New Roman" w:hAnsi="Times New Roman"/>
          <w:sz w:val="22"/>
          <w:szCs w:val="22"/>
        </w:rPr>
        <w:t>Носители, используемые при предоставлении услуг:</w:t>
      </w:r>
    </w:p>
    <w:p w:rsidR="002D3939" w:rsidRPr="008905F7" w:rsidRDefault="002D3939" w:rsidP="002D3939">
      <w:pPr>
        <w:pStyle w:val="a3"/>
        <w:tabs>
          <w:tab w:val="left" w:pos="284"/>
          <w:tab w:val="left" w:pos="1902"/>
        </w:tabs>
        <w:snapToGrid w:val="0"/>
        <w:spacing w:line="200" w:lineRule="atLeast"/>
        <w:jc w:val="left"/>
        <w:rPr>
          <w:rFonts w:ascii="Times New Roman" w:hAnsi="Times New Roman"/>
          <w:sz w:val="22"/>
          <w:szCs w:val="22"/>
        </w:rPr>
      </w:pPr>
      <w:r w:rsidRPr="008905F7">
        <w:rPr>
          <w:rFonts w:ascii="Times New Roman" w:hAnsi="Times New Roman"/>
          <w:sz w:val="22"/>
          <w:szCs w:val="22"/>
        </w:rPr>
        <w:t xml:space="preserve">Переносной жесткий диск </w:t>
      </w:r>
      <w:r w:rsidRPr="008905F7">
        <w:rPr>
          <w:rFonts w:ascii="Times New Roman" w:hAnsi="Times New Roman"/>
          <w:sz w:val="22"/>
          <w:szCs w:val="22"/>
          <w:lang w:val="en-US"/>
        </w:rPr>
        <w:t>HDD</w:t>
      </w:r>
      <w:r w:rsidRPr="008905F7">
        <w:rPr>
          <w:rFonts w:ascii="Times New Roman" w:hAnsi="Times New Roman"/>
          <w:sz w:val="22"/>
          <w:szCs w:val="22"/>
        </w:rPr>
        <w:t xml:space="preserve"> для инсталляции (без предоставления носителя)</w:t>
      </w:r>
    </w:p>
    <w:p w:rsidR="002D3939" w:rsidRPr="008905F7" w:rsidRDefault="002D3939" w:rsidP="002D3939">
      <w:pPr>
        <w:tabs>
          <w:tab w:val="left" w:pos="-426"/>
          <w:tab w:val="left" w:pos="3261"/>
        </w:tabs>
        <w:spacing w:line="200" w:lineRule="atLeast"/>
        <w:jc w:val="both"/>
        <w:rPr>
          <w:sz w:val="22"/>
          <w:szCs w:val="22"/>
        </w:rPr>
      </w:pPr>
    </w:p>
    <w:p w:rsidR="002D3939" w:rsidRPr="008905F7" w:rsidRDefault="002D3939" w:rsidP="002D3939">
      <w:pPr>
        <w:tabs>
          <w:tab w:val="left" w:pos="15"/>
          <w:tab w:val="left" w:pos="2444"/>
        </w:tabs>
        <w:spacing w:line="200" w:lineRule="atLeast"/>
        <w:rPr>
          <w:sz w:val="22"/>
          <w:szCs w:val="22"/>
        </w:rPr>
      </w:pPr>
      <w:r w:rsidRPr="008905F7">
        <w:rPr>
          <w:sz w:val="22"/>
          <w:szCs w:val="22"/>
        </w:rPr>
        <w:t>1.5. Периодичность и плановая дата предоставления экземпляров текущих версий «Системы»:</w:t>
      </w:r>
    </w:p>
    <w:p w:rsidR="002D3939" w:rsidRDefault="002D3939" w:rsidP="002D3939">
      <w:pPr>
        <w:tabs>
          <w:tab w:val="left" w:pos="1704"/>
          <w:tab w:val="left" w:pos="1988"/>
          <w:tab w:val="left" w:pos="2064"/>
        </w:tabs>
        <w:spacing w:line="200" w:lineRule="atLeast"/>
        <w:rPr>
          <w:sz w:val="22"/>
          <w:szCs w:val="22"/>
        </w:rPr>
      </w:pPr>
      <w:r w:rsidRPr="008905F7">
        <w:rPr>
          <w:sz w:val="22"/>
          <w:szCs w:val="22"/>
        </w:rPr>
        <w:t>Ежедневно (через сеть Интернет)</w:t>
      </w:r>
    </w:p>
    <w:p w:rsidR="006B7572" w:rsidRDefault="006B7572" w:rsidP="002D3939">
      <w:pPr>
        <w:tabs>
          <w:tab w:val="left" w:pos="1704"/>
          <w:tab w:val="left" w:pos="1988"/>
          <w:tab w:val="left" w:pos="2064"/>
        </w:tabs>
        <w:spacing w:line="200" w:lineRule="atLeast"/>
        <w:rPr>
          <w:sz w:val="22"/>
          <w:szCs w:val="22"/>
        </w:rPr>
      </w:pPr>
    </w:p>
    <w:p w:rsidR="006B7572" w:rsidRPr="006B7572" w:rsidRDefault="006B7572" w:rsidP="006B7572">
      <w:pPr>
        <w:tabs>
          <w:tab w:val="left" w:pos="1704"/>
          <w:tab w:val="left" w:pos="1988"/>
          <w:tab w:val="left" w:pos="2064"/>
        </w:tabs>
        <w:spacing w:line="200" w:lineRule="atLeast"/>
        <w:rPr>
          <w:sz w:val="22"/>
          <w:szCs w:val="22"/>
        </w:rPr>
      </w:pPr>
      <w:r w:rsidRPr="006B7572">
        <w:rPr>
          <w:sz w:val="22"/>
          <w:szCs w:val="22"/>
        </w:rPr>
        <w:t>1.</w:t>
      </w:r>
      <w:r w:rsidR="00F11C54">
        <w:rPr>
          <w:sz w:val="22"/>
          <w:szCs w:val="22"/>
        </w:rPr>
        <w:t>6</w:t>
      </w:r>
      <w:r w:rsidRPr="006B7572">
        <w:rPr>
          <w:sz w:val="22"/>
          <w:szCs w:val="22"/>
        </w:rPr>
        <w:t xml:space="preserve">. В комплекс информационных услуг, предоставляемых ЗАКАЗЧИКУ при использовании экземпляров текущих версий </w:t>
      </w:r>
      <w:r w:rsidR="00F11C54">
        <w:rPr>
          <w:sz w:val="22"/>
          <w:szCs w:val="22"/>
        </w:rPr>
        <w:t>Услуги</w:t>
      </w:r>
      <w:r w:rsidRPr="006B7572">
        <w:rPr>
          <w:sz w:val="22"/>
          <w:szCs w:val="22"/>
        </w:rPr>
        <w:t>, входит:</w:t>
      </w:r>
    </w:p>
    <w:p w:rsidR="006B7572" w:rsidRPr="006B7572" w:rsidRDefault="006B7572" w:rsidP="006B7572">
      <w:pPr>
        <w:tabs>
          <w:tab w:val="left" w:pos="1704"/>
          <w:tab w:val="left" w:pos="1988"/>
          <w:tab w:val="left" w:pos="2064"/>
        </w:tabs>
        <w:spacing w:line="200" w:lineRule="atLeast"/>
        <w:rPr>
          <w:sz w:val="22"/>
          <w:szCs w:val="22"/>
        </w:rPr>
      </w:pPr>
      <w:r w:rsidRPr="006B7572">
        <w:rPr>
          <w:sz w:val="22"/>
          <w:szCs w:val="22"/>
        </w:rPr>
        <w:t xml:space="preserve">- начальное и периодическое обучение </w:t>
      </w:r>
      <w:proofErr w:type="gramStart"/>
      <w:r w:rsidRPr="006B7572">
        <w:rPr>
          <w:sz w:val="22"/>
          <w:szCs w:val="22"/>
        </w:rPr>
        <w:t>пользователей  ЗАКАЗЧИКА</w:t>
      </w:r>
      <w:proofErr w:type="gramEnd"/>
      <w:r w:rsidRPr="006B7572">
        <w:rPr>
          <w:sz w:val="22"/>
          <w:szCs w:val="22"/>
        </w:rPr>
        <w:t xml:space="preserve">  поисковым  возможностям  «Системы»;</w:t>
      </w:r>
    </w:p>
    <w:p w:rsidR="006B7572" w:rsidRPr="006B7572" w:rsidRDefault="006B7572" w:rsidP="006B7572">
      <w:pPr>
        <w:tabs>
          <w:tab w:val="left" w:pos="1704"/>
          <w:tab w:val="left" w:pos="1988"/>
          <w:tab w:val="left" w:pos="2064"/>
        </w:tabs>
        <w:spacing w:line="200" w:lineRule="atLeast"/>
        <w:rPr>
          <w:sz w:val="22"/>
          <w:szCs w:val="22"/>
        </w:rPr>
      </w:pPr>
      <w:r w:rsidRPr="006B7572">
        <w:rPr>
          <w:sz w:val="22"/>
          <w:szCs w:val="22"/>
        </w:rPr>
        <w:t>- возможность получения консультаций по работе с "Системой</w:t>
      </w:r>
      <w:r w:rsidR="00EC6153">
        <w:rPr>
          <w:sz w:val="22"/>
          <w:szCs w:val="22"/>
        </w:rPr>
        <w:t xml:space="preserve"> ГАРАНТ</w:t>
      </w:r>
      <w:r w:rsidRPr="006B7572">
        <w:rPr>
          <w:sz w:val="22"/>
          <w:szCs w:val="22"/>
        </w:rPr>
        <w:t xml:space="preserve">" через Службу поддержки клиентов; </w:t>
      </w:r>
    </w:p>
    <w:p w:rsidR="006B7572" w:rsidRPr="006B7572" w:rsidRDefault="006B7572" w:rsidP="006B7572">
      <w:pPr>
        <w:tabs>
          <w:tab w:val="left" w:pos="1704"/>
          <w:tab w:val="left" w:pos="1988"/>
          <w:tab w:val="left" w:pos="2064"/>
        </w:tabs>
        <w:spacing w:line="200" w:lineRule="atLeast"/>
        <w:rPr>
          <w:sz w:val="22"/>
          <w:szCs w:val="22"/>
        </w:rPr>
      </w:pPr>
      <w:r w:rsidRPr="006B7572">
        <w:rPr>
          <w:sz w:val="22"/>
          <w:szCs w:val="22"/>
        </w:rPr>
        <w:t xml:space="preserve">- возможность </w:t>
      </w:r>
      <w:proofErr w:type="gramStart"/>
      <w:r w:rsidRPr="006B7572">
        <w:rPr>
          <w:sz w:val="22"/>
          <w:szCs w:val="22"/>
        </w:rPr>
        <w:t>заказа  твердых</w:t>
      </w:r>
      <w:proofErr w:type="gramEnd"/>
      <w:r w:rsidRPr="006B7572">
        <w:rPr>
          <w:sz w:val="22"/>
          <w:szCs w:val="22"/>
        </w:rPr>
        <w:t xml:space="preserve"> копий  документов  по телефону Службы поддержки клиентов  в </w:t>
      </w:r>
      <w:r w:rsidR="00EC6153">
        <w:rPr>
          <w:sz w:val="22"/>
          <w:szCs w:val="22"/>
        </w:rPr>
        <w:t>соответствии с комплектом  «Сис</w:t>
      </w:r>
      <w:r w:rsidRPr="006B7572">
        <w:rPr>
          <w:sz w:val="22"/>
          <w:szCs w:val="22"/>
        </w:rPr>
        <w:t>темы</w:t>
      </w:r>
      <w:r w:rsidR="00EC6153">
        <w:rPr>
          <w:sz w:val="22"/>
          <w:szCs w:val="22"/>
        </w:rPr>
        <w:t xml:space="preserve"> ГАРАНТ</w:t>
      </w:r>
      <w:bookmarkStart w:id="0" w:name="_GoBack"/>
      <w:bookmarkEnd w:id="0"/>
      <w:r w:rsidRPr="006B7572">
        <w:rPr>
          <w:sz w:val="22"/>
          <w:szCs w:val="22"/>
        </w:rPr>
        <w:t>» ЗАКАЗЧИКА;</w:t>
      </w:r>
    </w:p>
    <w:p w:rsidR="006B7572" w:rsidRPr="008905F7" w:rsidRDefault="006B7572" w:rsidP="006B7572">
      <w:pPr>
        <w:tabs>
          <w:tab w:val="left" w:pos="1704"/>
          <w:tab w:val="left" w:pos="1988"/>
          <w:tab w:val="left" w:pos="2064"/>
        </w:tabs>
        <w:spacing w:line="200" w:lineRule="atLeast"/>
        <w:rPr>
          <w:sz w:val="22"/>
          <w:szCs w:val="22"/>
        </w:rPr>
      </w:pPr>
      <w:r w:rsidRPr="006B7572">
        <w:rPr>
          <w:sz w:val="22"/>
          <w:szCs w:val="22"/>
        </w:rPr>
        <w:t xml:space="preserve">- предоставление обзоров Законодательства, </w:t>
      </w:r>
      <w:proofErr w:type="gramStart"/>
      <w:r w:rsidRPr="006B7572">
        <w:rPr>
          <w:sz w:val="22"/>
          <w:szCs w:val="22"/>
        </w:rPr>
        <w:t>составляемых  ГАРАНТОМ</w:t>
      </w:r>
      <w:proofErr w:type="gramEnd"/>
      <w:r w:rsidRPr="006B7572">
        <w:rPr>
          <w:sz w:val="22"/>
          <w:szCs w:val="22"/>
        </w:rPr>
        <w:t>;</w:t>
      </w:r>
    </w:p>
    <w:p w:rsidR="002D3939" w:rsidRPr="008905F7" w:rsidRDefault="002D3939" w:rsidP="002D3939">
      <w:pPr>
        <w:pStyle w:val="a3"/>
        <w:spacing w:line="200" w:lineRule="atLeast"/>
        <w:rPr>
          <w:rFonts w:ascii="Times New Roman" w:hAnsi="Times New Roman"/>
          <w:sz w:val="22"/>
          <w:szCs w:val="22"/>
        </w:rPr>
      </w:pPr>
    </w:p>
    <w:p w:rsidR="002D3939" w:rsidRPr="008905F7" w:rsidRDefault="002D3939" w:rsidP="002D3939">
      <w:pPr>
        <w:pStyle w:val="a3"/>
        <w:spacing w:line="200" w:lineRule="atLeast"/>
        <w:rPr>
          <w:rFonts w:ascii="Times New Roman" w:hAnsi="Times New Roman"/>
          <w:sz w:val="22"/>
          <w:szCs w:val="22"/>
        </w:rPr>
      </w:pPr>
      <w:r w:rsidRPr="008905F7">
        <w:rPr>
          <w:rFonts w:ascii="Times New Roman" w:hAnsi="Times New Roman"/>
          <w:sz w:val="22"/>
          <w:szCs w:val="22"/>
        </w:rPr>
        <w:t xml:space="preserve">2. </w:t>
      </w:r>
      <w:r w:rsidR="00F11C54">
        <w:rPr>
          <w:rFonts w:ascii="Times New Roman" w:hAnsi="Times New Roman"/>
          <w:sz w:val="22"/>
          <w:szCs w:val="22"/>
        </w:rPr>
        <w:t>Задание</w:t>
      </w:r>
      <w:r w:rsidRPr="008905F7">
        <w:rPr>
          <w:rFonts w:ascii="Times New Roman" w:hAnsi="Times New Roman"/>
          <w:sz w:val="22"/>
          <w:szCs w:val="22"/>
        </w:rPr>
        <w:t xml:space="preserve"> вступает в силу с момента ее подписания обеими сторонами и действует до подписания друго</w:t>
      </w:r>
      <w:r w:rsidR="00F11C54">
        <w:rPr>
          <w:rFonts w:ascii="Times New Roman" w:hAnsi="Times New Roman"/>
          <w:sz w:val="22"/>
          <w:szCs w:val="22"/>
        </w:rPr>
        <w:t>го</w:t>
      </w:r>
      <w:r w:rsidRPr="008905F7">
        <w:rPr>
          <w:rFonts w:ascii="Times New Roman" w:hAnsi="Times New Roman"/>
          <w:sz w:val="22"/>
          <w:szCs w:val="22"/>
        </w:rPr>
        <w:t xml:space="preserve"> </w:t>
      </w:r>
      <w:r w:rsidR="00F11C54">
        <w:rPr>
          <w:rFonts w:ascii="Times New Roman" w:hAnsi="Times New Roman"/>
          <w:sz w:val="22"/>
          <w:szCs w:val="22"/>
        </w:rPr>
        <w:t>Задания</w:t>
      </w:r>
      <w:r w:rsidRPr="008905F7">
        <w:rPr>
          <w:rFonts w:ascii="Times New Roman" w:hAnsi="Times New Roman"/>
          <w:sz w:val="22"/>
          <w:szCs w:val="22"/>
        </w:rPr>
        <w:t xml:space="preserve"> к данному Договору, прекращающей действие данно</w:t>
      </w:r>
      <w:r w:rsidR="00F11C54">
        <w:rPr>
          <w:rFonts w:ascii="Times New Roman" w:hAnsi="Times New Roman"/>
          <w:sz w:val="22"/>
          <w:szCs w:val="22"/>
        </w:rPr>
        <w:t>го</w:t>
      </w:r>
      <w:r w:rsidRPr="008905F7">
        <w:rPr>
          <w:rFonts w:ascii="Times New Roman" w:hAnsi="Times New Roman"/>
          <w:sz w:val="22"/>
          <w:szCs w:val="22"/>
        </w:rPr>
        <w:t xml:space="preserve"> </w:t>
      </w:r>
      <w:r w:rsidR="00F11C54">
        <w:rPr>
          <w:rFonts w:ascii="Times New Roman" w:hAnsi="Times New Roman"/>
          <w:sz w:val="22"/>
          <w:szCs w:val="22"/>
        </w:rPr>
        <w:t>Задания</w:t>
      </w:r>
      <w:r w:rsidRPr="008905F7">
        <w:rPr>
          <w:rFonts w:ascii="Times New Roman" w:hAnsi="Times New Roman"/>
          <w:sz w:val="22"/>
          <w:szCs w:val="22"/>
        </w:rPr>
        <w:t>.</w:t>
      </w:r>
    </w:p>
    <w:p w:rsidR="002D3939" w:rsidRPr="008905F7" w:rsidRDefault="002D3939" w:rsidP="002D3939">
      <w:pPr>
        <w:pStyle w:val="a3"/>
        <w:spacing w:line="200" w:lineRule="atLeast"/>
        <w:rPr>
          <w:rFonts w:ascii="Times New Roman" w:hAnsi="Times New Roman"/>
          <w:sz w:val="22"/>
          <w:szCs w:val="22"/>
        </w:rPr>
      </w:pPr>
    </w:p>
    <w:p w:rsidR="002D3939" w:rsidRPr="008905F7" w:rsidRDefault="002D3939" w:rsidP="002D3939">
      <w:pPr>
        <w:pStyle w:val="a5"/>
        <w:widowControl/>
        <w:tabs>
          <w:tab w:val="clear" w:pos="360"/>
          <w:tab w:val="clear" w:pos="720"/>
          <w:tab w:val="clear" w:pos="3261"/>
        </w:tabs>
        <w:spacing w:line="200" w:lineRule="atLeast"/>
        <w:jc w:val="left"/>
        <w:rPr>
          <w:rFonts w:ascii="Times New Roman" w:hAnsi="Times New Roman"/>
          <w:sz w:val="22"/>
          <w:szCs w:val="22"/>
        </w:rPr>
      </w:pPr>
    </w:p>
    <w:p w:rsidR="002D3939" w:rsidRPr="008905F7" w:rsidRDefault="002D3939" w:rsidP="002D3939">
      <w:pPr>
        <w:pStyle w:val="a5"/>
        <w:widowControl/>
        <w:tabs>
          <w:tab w:val="clear" w:pos="360"/>
          <w:tab w:val="clear" w:pos="720"/>
          <w:tab w:val="clear" w:pos="3261"/>
        </w:tabs>
        <w:spacing w:line="200" w:lineRule="atLeast"/>
        <w:jc w:val="left"/>
        <w:rPr>
          <w:rFonts w:ascii="Times New Roman" w:hAnsi="Times New Roman"/>
          <w:sz w:val="22"/>
          <w:szCs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B7572" w:rsidRPr="006B7572" w:rsidTr="006B7572">
        <w:tc>
          <w:tcPr>
            <w:tcW w:w="4672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Заказчика</w:t>
            </w:r>
          </w:p>
        </w:tc>
        <w:tc>
          <w:tcPr>
            <w:tcW w:w="4673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Исполнителя</w:t>
            </w:r>
          </w:p>
        </w:tc>
      </w:tr>
      <w:tr w:rsidR="006B7572" w:rsidRPr="006B7572" w:rsidTr="006B7572">
        <w:tc>
          <w:tcPr>
            <w:tcW w:w="4672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</w:p>
        </w:tc>
        <w:tc>
          <w:tcPr>
            <w:tcW w:w="4673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</w:p>
        </w:tc>
      </w:tr>
      <w:tr w:rsidR="006B7572" w:rsidRPr="006B7572" w:rsidTr="006B7572">
        <w:tc>
          <w:tcPr>
            <w:tcW w:w="4672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  <w:r w:rsidRPr="006B7572">
              <w:rPr>
                <w:sz w:val="22"/>
                <w:szCs w:val="22"/>
              </w:rPr>
              <w:t>________________________ / Диденко И.Ю. /</w:t>
            </w:r>
          </w:p>
        </w:tc>
        <w:tc>
          <w:tcPr>
            <w:tcW w:w="4673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  <w:r w:rsidRPr="006B7572">
              <w:rPr>
                <w:sz w:val="22"/>
                <w:szCs w:val="22"/>
              </w:rPr>
              <w:t>________________________ / ______________/</w:t>
            </w:r>
          </w:p>
        </w:tc>
      </w:tr>
      <w:tr w:rsidR="006B7572" w:rsidRPr="006B7572" w:rsidTr="00AF1999">
        <w:tc>
          <w:tcPr>
            <w:tcW w:w="4672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  <w:r w:rsidRPr="006B7572">
              <w:rPr>
                <w:sz w:val="22"/>
                <w:szCs w:val="22"/>
              </w:rPr>
              <w:t>«___» _____________ 201__ г</w:t>
            </w:r>
          </w:p>
        </w:tc>
        <w:tc>
          <w:tcPr>
            <w:tcW w:w="4673" w:type="dxa"/>
          </w:tcPr>
          <w:p w:rsidR="006B7572" w:rsidRPr="006B7572" w:rsidRDefault="006B7572" w:rsidP="00AF1999">
            <w:pPr>
              <w:rPr>
                <w:sz w:val="22"/>
                <w:szCs w:val="22"/>
              </w:rPr>
            </w:pPr>
            <w:r w:rsidRPr="006B7572">
              <w:rPr>
                <w:sz w:val="22"/>
                <w:szCs w:val="22"/>
              </w:rPr>
              <w:t>«___» _____________ 201__ г</w:t>
            </w:r>
          </w:p>
        </w:tc>
      </w:tr>
    </w:tbl>
    <w:p w:rsidR="008D71CF" w:rsidRPr="008905F7" w:rsidRDefault="008D71CF">
      <w:pPr>
        <w:rPr>
          <w:sz w:val="22"/>
          <w:szCs w:val="22"/>
        </w:rPr>
      </w:pPr>
    </w:p>
    <w:sectPr w:rsidR="008D71CF" w:rsidRPr="008905F7" w:rsidSect="008905F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3ED2D67"/>
    <w:multiLevelType w:val="multilevel"/>
    <w:tmpl w:val="0A7482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939"/>
    <w:rsid w:val="00231E25"/>
    <w:rsid w:val="002D3939"/>
    <w:rsid w:val="006B7572"/>
    <w:rsid w:val="00741FE6"/>
    <w:rsid w:val="008905F7"/>
    <w:rsid w:val="008D71CF"/>
    <w:rsid w:val="00EC6153"/>
    <w:rsid w:val="00F1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C2E9E-AD40-439D-AAFD-E16E9855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9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3939"/>
    <w:pPr>
      <w:jc w:val="both"/>
    </w:pPr>
    <w:rPr>
      <w:rFonts w:ascii="Arial" w:hAnsi="Arial"/>
      <w:sz w:val="18"/>
    </w:rPr>
  </w:style>
  <w:style w:type="character" w:customStyle="1" w:styleId="a4">
    <w:name w:val="Основной текст Знак"/>
    <w:basedOn w:val="a0"/>
    <w:link w:val="a3"/>
    <w:rsid w:val="002D3939"/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a5">
    <w:name w:val="Ïíóêò"/>
    <w:rsid w:val="002D3939"/>
    <w:pPr>
      <w:widowControl w:val="0"/>
      <w:tabs>
        <w:tab w:val="left" w:pos="360"/>
        <w:tab w:val="left" w:pos="720"/>
        <w:tab w:val="left" w:pos="3261"/>
      </w:tabs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styleId="a6">
    <w:name w:val="Normal (Web)"/>
    <w:basedOn w:val="a"/>
    <w:rsid w:val="002D3939"/>
    <w:pPr>
      <w:suppressAutoHyphens w:val="0"/>
      <w:spacing w:before="100" w:after="119"/>
    </w:pPr>
    <w:rPr>
      <w:sz w:val="24"/>
      <w:szCs w:val="24"/>
    </w:rPr>
  </w:style>
  <w:style w:type="table" w:styleId="a7">
    <w:name w:val="Table Grid"/>
    <w:basedOn w:val="a1"/>
    <w:uiPriority w:val="39"/>
    <w:rsid w:val="006B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Марина Андреевна</dc:creator>
  <cp:keywords/>
  <dc:description/>
  <cp:lastModifiedBy>Тарасова Марина Андреевна</cp:lastModifiedBy>
  <cp:revision>3</cp:revision>
  <dcterms:created xsi:type="dcterms:W3CDTF">2013-11-07T07:12:00Z</dcterms:created>
  <dcterms:modified xsi:type="dcterms:W3CDTF">2013-11-12T10:30:00Z</dcterms:modified>
</cp:coreProperties>
</file>